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57" w:rsidRDefault="0051750B" w:rsidP="000F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0F7784" w:rsidRPr="00F52A39" w:rsidRDefault="0051750B" w:rsidP="000F77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НАЦРТА</w:t>
      </w:r>
      <w:r w:rsidR="000F7784" w:rsidRPr="00F52A39">
        <w:rPr>
          <w:rFonts w:ascii="Times New Roman" w:hAnsi="Times New Roman" w:cs="Times New Roman"/>
          <w:b/>
          <w:sz w:val="24"/>
          <w:szCs w:val="24"/>
        </w:rPr>
        <w:t xml:space="preserve"> ЗАКОНА О ИЗМЕНАМА И ДОПУНАМА ЗАКОНА О ОПШТОЈ БЕЗБЕДНОСТИ ПРОИЗВОДА</w:t>
      </w:r>
    </w:p>
    <w:p w:rsidR="000F7784" w:rsidRPr="00F52A39" w:rsidRDefault="000F7784" w:rsidP="000F77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784" w:rsidRPr="00F52A39" w:rsidRDefault="000F7784" w:rsidP="000F7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39">
        <w:rPr>
          <w:rFonts w:ascii="Times New Roman" w:hAnsi="Times New Roman" w:cs="Times New Roman"/>
          <w:b/>
          <w:sz w:val="24"/>
          <w:szCs w:val="24"/>
        </w:rPr>
        <w:t>I.</w:t>
      </w:r>
      <w:r w:rsidRPr="00F52A39">
        <w:rPr>
          <w:rFonts w:ascii="Times New Roman" w:hAnsi="Times New Roman" w:cs="Times New Roman"/>
          <w:b/>
          <w:sz w:val="24"/>
          <w:szCs w:val="24"/>
        </w:rPr>
        <w:tab/>
        <w:t>УСТАВНИ ОСНОВ ЗА ДОНОШЕЊЕ ЗАКОНА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>Уставни основ за доношење Нацрта закона о изменама и допунама Закона о општој безбедности производа садржан је у члану 97. став 1. тач. 5, 6,16. и члану 17. Устава Републике Србије („Службени гласник РС”, број 89/06).</w:t>
      </w:r>
    </w:p>
    <w:p w:rsidR="000F7784" w:rsidRPr="000F7784" w:rsidRDefault="000F7784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7784">
        <w:rPr>
          <w:rFonts w:ascii="Times New Roman" w:hAnsi="Times New Roman" w:cs="Times New Roman"/>
          <w:sz w:val="24"/>
          <w:szCs w:val="24"/>
        </w:rPr>
        <w:t xml:space="preserve">  Према наведеним одредбама Устава, Република Србија уређује и обезбеђује систем контроле промета робе, јединствено тржиште, правни положај привредних субјеката, систем обављања појединих привредних и других делатности, систем у области економских односа са иностранством, као и систем у области рада републичких органа и друге односе од интереса за Републику Србију у складу са Уставом.</w:t>
      </w:r>
    </w:p>
    <w:p w:rsidR="000F7784" w:rsidRPr="005A1357" w:rsidRDefault="000F7784" w:rsidP="000F778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1357">
        <w:rPr>
          <w:rFonts w:ascii="Times New Roman" w:hAnsi="Times New Roman" w:cs="Times New Roman"/>
          <w:b/>
          <w:sz w:val="24"/>
          <w:szCs w:val="24"/>
        </w:rPr>
        <w:t>II.</w:t>
      </w:r>
      <w:r w:rsidRPr="005A1357">
        <w:rPr>
          <w:rFonts w:ascii="Times New Roman" w:hAnsi="Times New Roman" w:cs="Times New Roman"/>
          <w:b/>
          <w:sz w:val="24"/>
          <w:szCs w:val="24"/>
        </w:rPr>
        <w:tab/>
        <w:t>РАЗЛОЗИ ЗА ДОНОШЕЊЕ ЗАКОНА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Важећи Закона о општој безбедности („Службени гласник Републике Србије”, број 41/09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 xml:space="preserve"> и 77/19</w:t>
      </w:r>
      <w:r w:rsidR="000F7784" w:rsidRPr="000F7784">
        <w:rPr>
          <w:rFonts w:ascii="Times New Roman" w:hAnsi="Times New Roman" w:cs="Times New Roman"/>
          <w:sz w:val="24"/>
          <w:szCs w:val="24"/>
        </w:rPr>
        <w:t>), донет је са циљем да обезбеди висок ниво заштите здравља и безбедности потрошача и других корисни</w:t>
      </w:r>
      <w:r w:rsidR="00C15559">
        <w:rPr>
          <w:rFonts w:ascii="Times New Roman" w:hAnsi="Times New Roman" w:cs="Times New Roman"/>
          <w:sz w:val="24"/>
          <w:szCs w:val="24"/>
        </w:rPr>
        <w:t>ка производа, узимајући у обзир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производе који се користе за личне потребе као и производе за обављање професионалних делатности. Стога је законом прописана обавеза стављања на тржиште искључиво безбедни</w:t>
      </w:r>
      <w:r w:rsidR="0047337B">
        <w:rPr>
          <w:rFonts w:ascii="Times New Roman" w:hAnsi="Times New Roman" w:cs="Times New Roman"/>
          <w:sz w:val="24"/>
          <w:szCs w:val="24"/>
        </w:rPr>
        <w:t>х производа и забрана производње</w:t>
      </w:r>
      <w:r w:rsidR="000F7784" w:rsidRPr="000F7784">
        <w:rPr>
          <w:rFonts w:ascii="Times New Roman" w:hAnsi="Times New Roman" w:cs="Times New Roman"/>
          <w:sz w:val="24"/>
          <w:szCs w:val="24"/>
        </w:rPr>
        <w:t>, увоз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337B">
        <w:rPr>
          <w:rFonts w:ascii="Times New Roman" w:hAnsi="Times New Roman" w:cs="Times New Roman"/>
          <w:sz w:val="24"/>
          <w:szCs w:val="24"/>
        </w:rPr>
        <w:t xml:space="preserve"> и стављања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на трж</w:t>
      </w:r>
      <w:r w:rsidR="00C15559">
        <w:rPr>
          <w:rFonts w:ascii="Times New Roman" w:hAnsi="Times New Roman" w:cs="Times New Roman"/>
          <w:sz w:val="24"/>
          <w:szCs w:val="24"/>
        </w:rPr>
        <w:t>иште обмањујућих производа, као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и њихов извоз. 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Важећи Закон о општој безбедности производа у знатној мери је  преузео одредбе Директиву ЕЗ о општој безбедности производа (2001/95/ЕЗ). Такође, важећи закон је </w:t>
      </w:r>
      <w:r w:rsidR="00F46C4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потпуности </w:t>
      </w:r>
      <w:r w:rsidR="000F7784" w:rsidRPr="000F7784">
        <w:rPr>
          <w:rFonts w:ascii="Times New Roman" w:hAnsi="Times New Roman" w:cs="Times New Roman"/>
          <w:sz w:val="24"/>
          <w:szCs w:val="24"/>
        </w:rPr>
        <w:t>преузео Директиву ЕЕЗ о обмањујућим производима (87/357/ЕЕЗ).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У процесу даље хармонизације са Директивом ЕЗ </w:t>
      </w:r>
      <w:r w:rsidR="00C15559">
        <w:rPr>
          <w:rFonts w:ascii="Times New Roman" w:hAnsi="Times New Roman" w:cs="Times New Roman"/>
          <w:sz w:val="24"/>
          <w:szCs w:val="24"/>
        </w:rPr>
        <w:t xml:space="preserve">о општој безбедности производа </w:t>
      </w:r>
      <w:r w:rsidR="000F7784" w:rsidRPr="000F7784">
        <w:rPr>
          <w:rFonts w:ascii="Times New Roman" w:hAnsi="Times New Roman" w:cs="Times New Roman"/>
          <w:sz w:val="24"/>
          <w:szCs w:val="24"/>
        </w:rPr>
        <w:t>(2001/95/ЕЗ), са истом сврхом, да се обезбеди да производи стављени на тржиште буду безбедни, урађен је Нацрт закона о изменама и допунама Закона о општој безбедности производа,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 xml:space="preserve"> са циљем потпуног</w:t>
      </w:r>
      <w:r w:rsidR="0047337B">
        <w:rPr>
          <w:rFonts w:ascii="Times New Roman" w:hAnsi="Times New Roman" w:cs="Times New Roman"/>
          <w:sz w:val="24"/>
          <w:szCs w:val="24"/>
        </w:rPr>
        <w:t xml:space="preserve"> преузимања одредби Директиве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ЕЗ о општој безбедности производа (2001/95/ЕЗ). Доношење овог закона планирано је Националним пла</w:t>
      </w:r>
      <w:r w:rsidR="00F46C47">
        <w:rPr>
          <w:rFonts w:ascii="Times New Roman" w:hAnsi="Times New Roman" w:cs="Times New Roman"/>
          <w:sz w:val="24"/>
          <w:szCs w:val="24"/>
        </w:rPr>
        <w:t>ном за усвајање Аcqis Communаuta</w:t>
      </w:r>
      <w:r w:rsidR="00E472AB">
        <w:rPr>
          <w:rFonts w:ascii="Times New Roman" w:hAnsi="Times New Roman" w:cs="Times New Roman"/>
          <w:sz w:val="24"/>
          <w:szCs w:val="24"/>
        </w:rPr>
        <w:t>ire</w:t>
      </w:r>
      <w:r w:rsidR="000F7784" w:rsidRPr="000F7784">
        <w:rPr>
          <w:rFonts w:ascii="Times New Roman" w:hAnsi="Times New Roman" w:cs="Times New Roman"/>
          <w:sz w:val="24"/>
          <w:szCs w:val="24"/>
        </w:rPr>
        <w:t>.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>Имајући у виду обавезе Републике Србије из Споразума о стабилизацији и придруживању, неопходно је да сви надлежни органи убрзају активности на испуњавању преузетих обавеза. Споразум о стабилизацији и придруживању захтева од државе која га закључује са ЕУ да се приликом хармонизације фокусира на кључне елементе правне тековине ЕУ у области унутрашњег тржишта, уз истицање, између осталог, заштите потрошача, стандардизације и оцењивања усаглашености.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С обзиром да овај закон има значајну улогу у наведеним областима битним за испуњење преузетих обавеза из Споразума о стабнилизацији и придруживању, приступа се његовој измени и допуни</w:t>
      </w:r>
      <w:r w:rsidR="003F6C6A">
        <w:rPr>
          <w:rFonts w:ascii="Times New Roman" w:hAnsi="Times New Roman" w:cs="Times New Roman"/>
          <w:sz w:val="24"/>
          <w:szCs w:val="24"/>
        </w:rPr>
        <w:t xml:space="preserve"> у складу са предвиђеним планом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и на основу свеобухватне</w:t>
      </w:r>
      <w:r w:rsidR="00FA291D">
        <w:rPr>
          <w:rFonts w:ascii="Times New Roman" w:hAnsi="Times New Roman" w:cs="Times New Roman"/>
          <w:sz w:val="24"/>
          <w:szCs w:val="24"/>
        </w:rPr>
        <w:t xml:space="preserve"> анализе и резултата примене ва</w:t>
      </w:r>
      <w:r w:rsidR="00FA291D">
        <w:rPr>
          <w:rFonts w:ascii="Times New Roman" w:hAnsi="Times New Roman" w:cs="Times New Roman"/>
          <w:sz w:val="24"/>
          <w:szCs w:val="24"/>
          <w:lang w:val="sr-Cyrl-RS"/>
        </w:rPr>
        <w:t>ж</w:t>
      </w:r>
      <w:bookmarkStart w:id="0" w:name="_GoBack"/>
      <w:bookmarkEnd w:id="0"/>
      <w:r w:rsidR="000F7784" w:rsidRPr="000F7784">
        <w:rPr>
          <w:rFonts w:ascii="Times New Roman" w:hAnsi="Times New Roman" w:cs="Times New Roman"/>
          <w:sz w:val="24"/>
          <w:szCs w:val="24"/>
        </w:rPr>
        <w:t xml:space="preserve">ећег закона који је усвојен 2009. </w:t>
      </w:r>
      <w:r w:rsidR="003F6C6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F7784" w:rsidRPr="000F7784">
        <w:rPr>
          <w:rFonts w:ascii="Times New Roman" w:hAnsi="Times New Roman" w:cs="Times New Roman"/>
          <w:sz w:val="24"/>
          <w:szCs w:val="24"/>
        </w:rPr>
        <w:t>одине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 xml:space="preserve"> и измењен и допуњен 2019.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84" w:rsidRPr="005A1357" w:rsidRDefault="000F7784" w:rsidP="000F7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57">
        <w:rPr>
          <w:rFonts w:ascii="Times New Roman" w:hAnsi="Times New Roman" w:cs="Times New Roman"/>
          <w:b/>
          <w:sz w:val="24"/>
          <w:szCs w:val="24"/>
        </w:rPr>
        <w:lastRenderedPageBreak/>
        <w:t>III. ОБЈАШЊЕЊЕ ОСНОВНИХ ПРАВНИХ ИНСТИТУТА И</w:t>
      </w:r>
      <w:r w:rsidR="005A13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A1357">
        <w:rPr>
          <w:rFonts w:ascii="Times New Roman" w:hAnsi="Times New Roman" w:cs="Times New Roman"/>
          <w:b/>
          <w:sz w:val="24"/>
          <w:szCs w:val="24"/>
        </w:rPr>
        <w:t>ПОЈЕДИНАЧНИХ РЕШЕЊА</w:t>
      </w:r>
    </w:p>
    <w:p w:rsidR="000F7784" w:rsidRDefault="000F7784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84">
        <w:rPr>
          <w:rFonts w:ascii="Times New Roman" w:hAnsi="Times New Roman" w:cs="Times New Roman"/>
          <w:sz w:val="24"/>
          <w:szCs w:val="24"/>
        </w:rPr>
        <w:t xml:space="preserve">                Члан 1. </w:t>
      </w:r>
    </w:p>
    <w:p w:rsidR="0047337B" w:rsidRPr="0047337B" w:rsidRDefault="000E3223" w:rsidP="000F77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>Чланом 1. Нацрта закона врши се терминолошко усаглашавање заменом речи: „Комисија ЕЗ“ речима „Европска комисија“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тексту Закона у целини, у одговарајућем контексту</w:t>
      </w:r>
      <w:r w:rsidR="004733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7784" w:rsidRPr="000F7784" w:rsidRDefault="000F7784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84">
        <w:rPr>
          <w:rFonts w:ascii="Times New Roman" w:hAnsi="Times New Roman" w:cs="Times New Roman"/>
          <w:sz w:val="24"/>
          <w:szCs w:val="24"/>
        </w:rPr>
        <w:t xml:space="preserve">                Члан 2. </w:t>
      </w:r>
    </w:p>
    <w:p w:rsidR="005A2EE1" w:rsidRDefault="000F7784" w:rsidP="000F77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7784">
        <w:rPr>
          <w:rFonts w:ascii="Times New Roman" w:hAnsi="Times New Roman" w:cs="Times New Roman"/>
          <w:sz w:val="24"/>
          <w:szCs w:val="24"/>
        </w:rPr>
        <w:t xml:space="preserve">                Овим чланом </w:t>
      </w:r>
      <w:r w:rsidR="00683EBF">
        <w:rPr>
          <w:rFonts w:ascii="Times New Roman" w:hAnsi="Times New Roman" w:cs="Times New Roman"/>
          <w:sz w:val="24"/>
          <w:szCs w:val="24"/>
          <w:lang w:val="sr-Cyrl-RS"/>
        </w:rPr>
        <w:t>се допуњује одредба важећег закона ради усаглашавања задатака и овлашћења надлежних органа за обавештавање у сис</w:t>
      </w:r>
      <w:r w:rsidR="00B76B3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83EBF">
        <w:rPr>
          <w:rFonts w:ascii="Times New Roman" w:hAnsi="Times New Roman" w:cs="Times New Roman"/>
          <w:sz w:val="24"/>
          <w:szCs w:val="24"/>
          <w:lang w:val="sr-Cyrl-RS"/>
        </w:rPr>
        <w:t>ему размене информација у складу са Е</w:t>
      </w:r>
      <w:r w:rsidR="00D75E1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83EBF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Директивом о општој</w:t>
      </w:r>
      <w:r w:rsidR="00D75E10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производа. Потенцир</w:t>
      </w:r>
      <w:r w:rsidR="00683EBF">
        <w:rPr>
          <w:rFonts w:ascii="Times New Roman" w:hAnsi="Times New Roman" w:cs="Times New Roman"/>
          <w:sz w:val="24"/>
          <w:szCs w:val="24"/>
          <w:lang w:val="sr-Cyrl-RS"/>
        </w:rPr>
        <w:t xml:space="preserve">а се </w:t>
      </w:r>
      <w:r w:rsidR="005A2EE1">
        <w:rPr>
          <w:rFonts w:ascii="Times New Roman" w:hAnsi="Times New Roman" w:cs="Times New Roman"/>
          <w:sz w:val="24"/>
          <w:szCs w:val="24"/>
          <w:lang w:val="sr-Cyrl-RS"/>
        </w:rPr>
        <w:t>на организационом решењу у погледу надлежног органа за обавештавање, као и на међусобној сарадњи са органима надлежним за надзор усаглашености производа са општим захтевом за безбедност.</w:t>
      </w:r>
    </w:p>
    <w:p w:rsidR="000F7784" w:rsidRDefault="005A2EE1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Члан 3.</w:t>
      </w:r>
    </w:p>
    <w:p w:rsidR="00363012" w:rsidRPr="00363012" w:rsidRDefault="00495749" w:rsidP="000F77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363012">
        <w:rPr>
          <w:rFonts w:ascii="Times New Roman" w:hAnsi="Times New Roman" w:cs="Times New Roman"/>
          <w:sz w:val="24"/>
          <w:szCs w:val="24"/>
          <w:lang w:val="sr-Cyrl-RS"/>
        </w:rPr>
        <w:t xml:space="preserve">Овим чланом се врши допуна одредбе којом се регулише начин спровођења одлуке ЕК о мерама ограничења и забране стављања на тржиште производа или групе производа због озбиљног ризика за здравље и безбедност. </w:t>
      </w:r>
      <w:r w:rsidR="00345EF9">
        <w:rPr>
          <w:rFonts w:ascii="Times New Roman" w:hAnsi="Times New Roman" w:cs="Times New Roman"/>
          <w:sz w:val="24"/>
          <w:szCs w:val="24"/>
          <w:lang w:val="sr-Cyrl-RS"/>
        </w:rPr>
        <w:t>Наиме</w:t>
      </w:r>
      <w:r w:rsidR="00363012">
        <w:rPr>
          <w:rFonts w:ascii="Times New Roman" w:hAnsi="Times New Roman" w:cs="Times New Roman"/>
          <w:sz w:val="24"/>
          <w:szCs w:val="24"/>
          <w:lang w:val="sr-Cyrl-RS"/>
        </w:rPr>
        <w:t>, допуна се односи на рок за поступање надлежних органа</w:t>
      </w:r>
      <w:r w:rsidR="00345EF9">
        <w:rPr>
          <w:rFonts w:ascii="Times New Roman" w:hAnsi="Times New Roman" w:cs="Times New Roman"/>
          <w:sz w:val="24"/>
          <w:szCs w:val="24"/>
          <w:lang w:val="sr-Cyrl-RS"/>
        </w:rPr>
        <w:t xml:space="preserve"> и на прописивање обавезе тих органа да у року од месец дана дају странкама могућност да се изјасне на предузету меру.</w:t>
      </w:r>
    </w:p>
    <w:p w:rsidR="00AF4C2A" w:rsidRDefault="00345EF9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Члан 4</w:t>
      </w:r>
      <w:r w:rsidR="000F7784" w:rsidRPr="000F7784">
        <w:rPr>
          <w:rFonts w:ascii="Times New Roman" w:hAnsi="Times New Roman" w:cs="Times New Roman"/>
          <w:sz w:val="24"/>
          <w:szCs w:val="24"/>
        </w:rPr>
        <w:t>.</w:t>
      </w:r>
    </w:p>
    <w:p w:rsidR="000F7784" w:rsidRPr="00AF4C2A" w:rsidRDefault="00495749" w:rsidP="000F77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AF4C2A">
        <w:rPr>
          <w:rFonts w:ascii="Times New Roman" w:hAnsi="Times New Roman" w:cs="Times New Roman"/>
          <w:sz w:val="24"/>
          <w:szCs w:val="24"/>
          <w:lang w:val="sr-Cyrl-RS"/>
        </w:rPr>
        <w:t>Овим чланом се јасно про</w:t>
      </w:r>
      <w:r w:rsidR="0033249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F4C2A">
        <w:rPr>
          <w:rFonts w:ascii="Times New Roman" w:hAnsi="Times New Roman" w:cs="Times New Roman"/>
          <w:sz w:val="24"/>
          <w:szCs w:val="24"/>
          <w:lang w:val="sr-Cyrl-RS"/>
        </w:rPr>
        <w:t xml:space="preserve">исује да предузете административне мере </w:t>
      </w:r>
      <w:r w:rsidR="00AF4C2A">
        <w:rPr>
          <w:rFonts w:ascii="Times New Roman" w:hAnsi="Times New Roman" w:cs="Times New Roman"/>
          <w:sz w:val="24"/>
          <w:szCs w:val="24"/>
        </w:rPr>
        <w:t>који</w:t>
      </w:r>
      <w:r w:rsidR="00AF4C2A" w:rsidRPr="00AF4C2A">
        <w:rPr>
          <w:rFonts w:ascii="Times New Roman" w:hAnsi="Times New Roman" w:cs="Times New Roman"/>
          <w:sz w:val="24"/>
          <w:szCs w:val="24"/>
        </w:rPr>
        <w:t>м</w:t>
      </w:r>
      <w:r w:rsidR="00AF4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F4C2A" w:rsidRPr="00AF4C2A">
        <w:rPr>
          <w:rFonts w:ascii="Times New Roman" w:hAnsi="Times New Roman" w:cs="Times New Roman"/>
          <w:sz w:val="24"/>
          <w:szCs w:val="24"/>
        </w:rPr>
        <w:t xml:space="preserve"> се ограничава стављање произво</w:t>
      </w:r>
      <w:r w:rsidR="00AF4C2A">
        <w:rPr>
          <w:rFonts w:ascii="Times New Roman" w:hAnsi="Times New Roman" w:cs="Times New Roman"/>
          <w:sz w:val="24"/>
          <w:szCs w:val="24"/>
        </w:rPr>
        <w:t>да на тржиште или се захтева њих</w:t>
      </w:r>
      <w:r w:rsidR="00AF4C2A" w:rsidRPr="00AF4C2A">
        <w:rPr>
          <w:rFonts w:ascii="Times New Roman" w:hAnsi="Times New Roman" w:cs="Times New Roman"/>
          <w:sz w:val="24"/>
          <w:szCs w:val="24"/>
        </w:rPr>
        <w:t>ово повлачење или опозив не дово</w:t>
      </w:r>
      <w:r w:rsidR="0033249B">
        <w:rPr>
          <w:rFonts w:ascii="Times New Roman" w:hAnsi="Times New Roman" w:cs="Times New Roman"/>
          <w:sz w:val="24"/>
          <w:szCs w:val="24"/>
        </w:rPr>
        <w:t>ди у питање истраживање и утврђивање</w:t>
      </w:r>
      <w:r w:rsidR="00AF4C2A" w:rsidRPr="00AF4C2A">
        <w:rPr>
          <w:rFonts w:ascii="Times New Roman" w:hAnsi="Times New Roman" w:cs="Times New Roman"/>
          <w:sz w:val="24"/>
          <w:szCs w:val="24"/>
        </w:rPr>
        <w:t xml:space="preserve"> одговорности у смислу кривичног закона који се примењује на конкретни случај.“</w:t>
      </w:r>
    </w:p>
    <w:p w:rsidR="000F7784" w:rsidRDefault="00DC6B6B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Чл. 5-7.</w:t>
      </w:r>
    </w:p>
    <w:p w:rsidR="007F484A" w:rsidRPr="007F484A" w:rsidRDefault="007F484A" w:rsidP="000F77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Овим одредбама се усклађују новчане казне за привредне преступе и прекршаје.</w:t>
      </w:r>
    </w:p>
    <w:p w:rsidR="000F7784" w:rsidRPr="000F7784" w:rsidRDefault="00495749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Члан 8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784" w:rsidRPr="000F7784" w:rsidRDefault="007F484A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Прописано је да закон ступа на снагу осмог дана</w:t>
      </w:r>
      <w:r w:rsidR="00495749">
        <w:rPr>
          <w:rFonts w:ascii="Times New Roman" w:hAnsi="Times New Roman" w:cs="Times New Roman"/>
          <w:sz w:val="24"/>
          <w:szCs w:val="24"/>
        </w:rPr>
        <w:t xml:space="preserve"> од дана његовог објављивања у „Службеном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гласник</w:t>
      </w:r>
      <w:r w:rsidR="0049574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5749">
        <w:rPr>
          <w:rFonts w:ascii="Times New Roman" w:hAnsi="Times New Roman" w:cs="Times New Roman"/>
          <w:sz w:val="24"/>
          <w:szCs w:val="24"/>
        </w:rPr>
        <w:t xml:space="preserve"> Републике Србије”</w:t>
      </w:r>
      <w:r w:rsidR="000F7784" w:rsidRPr="000F7784">
        <w:rPr>
          <w:rFonts w:ascii="Times New Roman" w:hAnsi="Times New Roman" w:cs="Times New Roman"/>
          <w:sz w:val="24"/>
          <w:szCs w:val="24"/>
        </w:rPr>
        <w:t>.</w:t>
      </w:r>
    </w:p>
    <w:p w:rsidR="000F7784" w:rsidRPr="00DF6BC2" w:rsidRDefault="000F7784" w:rsidP="000F7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C2">
        <w:rPr>
          <w:rFonts w:ascii="Times New Roman" w:hAnsi="Times New Roman" w:cs="Times New Roman"/>
          <w:b/>
          <w:sz w:val="24"/>
          <w:szCs w:val="24"/>
        </w:rPr>
        <w:t>IV. ФИНАНСИЈСКА СРЕДСТВА ПОТРЕБНА ЗА СПРОВОЂЕЊЕ ОВОГ ЗАКОНА</w:t>
      </w:r>
    </w:p>
    <w:p w:rsidR="000F7784" w:rsidRPr="000F7784" w:rsidRDefault="005A1357" w:rsidP="000F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7784" w:rsidRPr="000F7784">
        <w:rPr>
          <w:rFonts w:ascii="Times New Roman" w:hAnsi="Times New Roman" w:cs="Times New Roman"/>
          <w:sz w:val="24"/>
          <w:szCs w:val="24"/>
        </w:rPr>
        <w:t xml:space="preserve"> За спровођење овог закона нису потребна додатна средства из буџета Републике Србије.</w:t>
      </w:r>
    </w:p>
    <w:sectPr w:rsidR="000F7784" w:rsidRPr="000F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AC" w:rsidRDefault="00924CAC" w:rsidP="00F52A39">
      <w:pPr>
        <w:spacing w:after="0" w:line="240" w:lineRule="auto"/>
      </w:pPr>
      <w:r>
        <w:separator/>
      </w:r>
    </w:p>
  </w:endnote>
  <w:endnote w:type="continuationSeparator" w:id="0">
    <w:p w:rsidR="00924CAC" w:rsidRDefault="00924CAC" w:rsidP="00F5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AC" w:rsidRDefault="00924CAC" w:rsidP="00F52A39">
      <w:pPr>
        <w:spacing w:after="0" w:line="240" w:lineRule="auto"/>
      </w:pPr>
      <w:r>
        <w:separator/>
      </w:r>
    </w:p>
  </w:footnote>
  <w:footnote w:type="continuationSeparator" w:id="0">
    <w:p w:rsidR="00924CAC" w:rsidRDefault="00924CAC" w:rsidP="00F5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CE"/>
    <w:rsid w:val="00075CF4"/>
    <w:rsid w:val="000E3223"/>
    <w:rsid w:val="000F7784"/>
    <w:rsid w:val="001D43CC"/>
    <w:rsid w:val="0033249B"/>
    <w:rsid w:val="00345EF9"/>
    <w:rsid w:val="00363012"/>
    <w:rsid w:val="003B4087"/>
    <w:rsid w:val="003F6C6A"/>
    <w:rsid w:val="0047337B"/>
    <w:rsid w:val="00495749"/>
    <w:rsid w:val="0051750B"/>
    <w:rsid w:val="005A1357"/>
    <w:rsid w:val="005A2EE1"/>
    <w:rsid w:val="00683EBF"/>
    <w:rsid w:val="007F484A"/>
    <w:rsid w:val="00803113"/>
    <w:rsid w:val="0087463A"/>
    <w:rsid w:val="008F1CF1"/>
    <w:rsid w:val="00924CAC"/>
    <w:rsid w:val="009E13AE"/>
    <w:rsid w:val="00A233CE"/>
    <w:rsid w:val="00A87DCD"/>
    <w:rsid w:val="00AF4C2A"/>
    <w:rsid w:val="00B76B35"/>
    <w:rsid w:val="00C15559"/>
    <w:rsid w:val="00C322EE"/>
    <w:rsid w:val="00D75E10"/>
    <w:rsid w:val="00DC6B6B"/>
    <w:rsid w:val="00DE0E64"/>
    <w:rsid w:val="00DF6BC2"/>
    <w:rsid w:val="00E472AB"/>
    <w:rsid w:val="00E605A1"/>
    <w:rsid w:val="00F46A1B"/>
    <w:rsid w:val="00F46C47"/>
    <w:rsid w:val="00F52A39"/>
    <w:rsid w:val="00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6D65"/>
  <w15:chartTrackingRefBased/>
  <w15:docId w15:val="{5B377FCF-475C-4E9B-87A3-4D4881E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39"/>
  </w:style>
  <w:style w:type="paragraph" w:styleId="Footer">
    <w:name w:val="footer"/>
    <w:basedOn w:val="Normal"/>
    <w:link w:val="FooterChar"/>
    <w:uiPriority w:val="99"/>
    <w:unhideWhenUsed/>
    <w:rsid w:val="00F5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Despotovic</dc:creator>
  <cp:keywords/>
  <dc:description/>
  <cp:lastModifiedBy>Vera Despotovic</cp:lastModifiedBy>
  <cp:revision>25</cp:revision>
  <dcterms:created xsi:type="dcterms:W3CDTF">2023-03-19T00:01:00Z</dcterms:created>
  <dcterms:modified xsi:type="dcterms:W3CDTF">2023-10-13T08:56:00Z</dcterms:modified>
</cp:coreProperties>
</file>